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Preslava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10.10.1993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+359889806496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sweety_vikki@abv.bg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Vanesa Pancheva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