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Hidayah</w:t>
      </w:r>
      <w:r w:rsidR="00405CC1">
        <w:t xml:space="preserve"> </w:t>
      </w:r>
      <w:r w:rsidRPr="00405CC1" w:rsidR="00405CC1">
        <w:t>Mohamed</w:t>
      </w:r>
    </w:p>
    <w:p w:rsidRPr="00BF6E37" w:rsidR="00BF6E37" w:rsidP="00795766" w:rsidRDefault="00BF6E37" w14:paraId="2A1E2765" w14:textId="1E02A52F">
      <w:pPr>
        <w:jc w:val="both"/>
      </w:pPr>
      <w:r w:rsidRPr="00BF6E37">
        <w:rPr>
          <w:b/>
          <w:bCs/>
        </w:rPr>
        <w:t>ID NUMBER:</w:t>
      </w:r>
      <w:r w:rsidRPr="00BF6E37">
        <w:t xml:space="preserve"> </w:t>
      </w:r>
      <w:r w:rsidRPr="001B39C6" w:rsidR="001B39C6">
        <w:t>8308300245080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Boiphelo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2022/03/23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