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Sarai  Carrasco</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22764661c</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23/08/2006</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saraicarrasccabo@gmail.com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+34688747740</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07/12/2025</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