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Tstjana</w:t>
      </w:r>
      <w:r w:rsidR="00594BA5">
        <w:rPr>
          <w:sz w:val="20"/>
          <w:szCs w:val="20"/>
          <w:lang w:val="bg-BG"/>
        </w:rPr>
        <w:t xml:space="preserve"> </w:t>
      </w:r>
      <w:r w:rsidRPr="001D0D09">
        <w:rPr>
          <w:sz w:val="20"/>
          <w:szCs w:val="20"/>
        </w:rPr>
        <w:t>Lilic Trailobic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+381693458339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bonumpek@gmail.com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