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Andrea Motta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+393338987233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