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Atkins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&lt;fontdir="auto"style="vertical-align:inherit;"&gt;&lt;fontdir="auto"style="vertical-align:inherit;"&gt;+44&lt;/font&gt;&lt;/font&gt;7765067782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jarvis_239@hotmail.com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