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Августина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Карауланова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avusyaaa.04@gmail.com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+359879297466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6.8.2004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