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Vincas    Plakis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2015-10-13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Jonas    Valancius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2016-03-23</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Greta Vilutyte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