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Куманова-Стоянова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+359878366511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jujikzpkumanova@gmail.com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