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Maria</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Allou</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Z0888810A</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23/4/1999</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Calle sant sebastian Palafrugell, España 17200</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+34641237766</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mariaallou54@icloud.com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10/12/2025</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10/12/2025</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Maria Allou</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X</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