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Mihail  Patev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+359895088196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mihailpatev21@gmail.com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