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Shady</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Elkady</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yassinshady@icloud.com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+2001289110422</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10/10/1979</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‏٣٠٩٠٥١٣٠١٠٥٣٥٩</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El maadi Captain’s inn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Captain’s inn </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Shady elkady</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+2001289110422</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Yassin elkady</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13/05/2009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