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Savova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+359889026277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ivaninas74@gmail.com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Savova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