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krawczykdorota@o2.pl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+48796408807 ,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