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Milena Georgieva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27.9.1989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+359898611721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mi6let0@yahoo.com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Irina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11.5.2022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