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Wentao</w:t>
      </w:r>
      <w:r w:rsidR="00594BA5">
        <w:rPr>
          <w:sz w:val="20"/>
          <w:szCs w:val="20"/>
          <w:lang w:val="bg-BG"/>
        </w:rPr>
        <w:t xml:space="preserve"> </w:t>
      </w:r>
      <w:r w:rsidRPr="001D0D09">
        <w:rPr>
          <w:sz w:val="20"/>
          <w:szCs w:val="20"/>
        </w:rPr>
        <w:t>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+8618222697325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vintonhu6@gmail.com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