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Ervin</w:t>
      </w:r>
      <w:r w:rsidR="00594BA5">
        <w:rPr>
          <w:sz w:val="20"/>
          <w:szCs w:val="20"/>
          <w:lang w:val="bg-BG"/>
        </w:rPr>
        <w:t xml:space="preserve"> </w:t>
      </w:r>
      <w:r w:rsidRPr="001D0D09">
        <w:rPr>
          <w:sz w:val="20"/>
          <w:szCs w:val="20"/>
        </w:rPr>
        <w:t>TSibulevsky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+972533326114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bhirot.mahar@gmail.com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