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Chobanova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19.2.1998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+359889040120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nikolovamariya@abv.bg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Chobanova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28.8.2022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