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carlos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Marin morcillo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08830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20/4/1998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+34642434713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Carlosmarinerodelmar@gmail.com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carlos Marin morcillo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