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Antonina Rotter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+48531440540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