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Matthias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Althammer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m.althammer@gmx.de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+4917691461448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12/04/1993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CH1HYV5ZK</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Hedwig-Dransfeld-Allee, Munich-Neuhausen-Nymphenburg, Germany Ibi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Maria Woerl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+491741949559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19/12/2025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