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Palash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Gupta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+31645914345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05/09/1997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325037108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palashgupta97@gmail.com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1815LB</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30/12/2025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Palash Gupta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