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Andreu Garcia Farres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47791452M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Alba Garcia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3/5/2021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Andreu Garcia Farres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