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Dorothee</w:t>
      </w:r>
      <w:r w:rsidR="00594BA5">
        <w:rPr>
          <w:sz w:val="20"/>
          <w:szCs w:val="20"/>
          <w:lang w:val="bg-BG"/>
        </w:rPr>
        <w:t xml:space="preserve"> </w:t>
      </w:r>
      <w:r w:rsidRPr="001D0D09">
        <w:rPr>
          <w:sz w:val="20"/>
          <w:szCs w:val="20"/>
        </w:rPr>
        <w:t>Brehier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+330665415497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juliane.valognes1@gmail.com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