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Mazen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Yousef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mazzenyousef@gmail.com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+9620796178902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19/10/1999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S0988013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DoubleTree by Hilton Mangroovy El Gouna Resort, Kite Center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Haitham Saleh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+16627012467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