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Admire</w:t>
      </w:r>
      <w:r w:rsidR="00405CC1">
        <w:t xml:space="preserve"> </w:t>
      </w:r>
      <w:r w:rsidRPr="00405CC1" w:rsidR="00405CC1">
        <w:t>Nyakudya</w:t>
      </w:r>
    </w:p>
    <w:p w:rsidRPr="00BF6E37" w:rsidR="00BF6E37" w:rsidP="00795766" w:rsidRDefault="00BF6E37" w14:paraId="2A1E2765" w14:textId="1E02A52F">
      <w:pPr>
        <w:jc w:val="both"/>
      </w:pPr>
      <w:r w:rsidRPr="00BF6E37">
        <w:rPr>
          <w:b/>
          <w:bCs/>
        </w:rPr>
        <w:t>ID NUMBER:</w:t>
      </w:r>
      <w:r w:rsidRPr="00BF6E37">
        <w:t xml:space="preserve"> </w:t>
      </w:r>
      <w:r w:rsidRPr="001B39C6" w:rsidR="001B39C6">
        <w:t>EN480801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Tinotenda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2015/03/12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Timiya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2024/04/04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