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Gianfranco</w:t>
      </w:r>
      <w:r>
        <w:t xml:space="preserve">      </w:t>
      </w:r>
      <w:r>
        <w:rPr>
          <w:rFonts w:hint="eastAsia"/>
        </w:rPr>
        <w:t>Baldassarri Rosario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15/11/2006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+393703609811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naitok2006@gmail.com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