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Jiménez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48610762D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6/4/1986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Solsona,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+34696504480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scenenis@gmail.com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Jiménez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