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Arthur</w:t>
      </w:r>
      <w:r w:rsidR="00405CC1">
        <w:t xml:space="preserve"> </w:t>
      </w:r>
      <w:r w:rsidRPr="00405CC1" w:rsidR="00405CC1">
        <w:t>Boshoff</w:t>
      </w:r>
    </w:p>
    <w:p w:rsidRPr="00BF6E37" w:rsidR="00BF6E37" w:rsidP="00795766" w:rsidRDefault="00BF6E37" w14:paraId="2A1E2765" w14:textId="1E02A52F">
      <w:pPr>
        <w:jc w:val="both"/>
      </w:pPr>
      <w:r w:rsidRPr="00BF6E37">
        <w:rPr>
          <w:b/>
          <w:bCs/>
        </w:rPr>
        <w:t>ID NUMBER:</w:t>
      </w:r>
      <w:r w:rsidRPr="00BF6E37">
        <w:t xml:space="preserve"> </w:t>
      </w:r>
      <w:r w:rsidRPr="001B39C6" w:rsidR="001B39C6">
        <w:t>6004265042081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Beauden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2020/12/26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Sebastian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2023/09/08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