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Matloka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+48784699777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matloka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Tadeusz matloka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