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Методи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Петров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b.metodi@gmail.com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+359884653362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7.12.1988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