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Ustum Okolot Valen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+3800676570374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Redcennko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Okolot Vlad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Magnum Pavlo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