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Cintia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Venturini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evey.cv@gmail.com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+41793592111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11/12/1991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X0W87G56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Emil-Krebs-Gasse 10, Winterthur, Switzerland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Christian Mäder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+41445209442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