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Rogelio</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Santander de Avila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40570281Y</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13/2/1990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La Molina,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+34623020383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rogeliosantanderdeavila@gmail.com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21/12/2025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21/12/2025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Rogelio Santander de Avila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