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Piątkowski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natanmp3@interia.pl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+48883135900 ,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