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Людмил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Бабанов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snake-it@abv.bg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+359888915676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27.1.1972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17.12.2025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