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Marlize</w:t>
      </w:r>
      <w:r w:rsidR="00405CC1">
        <w:t xml:space="preserve"> </w:t>
      </w:r>
      <w:r w:rsidRPr="00405CC1" w:rsidR="00405CC1">
        <w:t>Rall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8008150054083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Reinette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2012/11/20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Lisa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