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Anja</w:t>
      </w:r>
      <w:r w:rsidR="00594BA5">
        <w:rPr>
          <w:sz w:val="20"/>
          <w:szCs w:val="20"/>
          <w:lang w:val="bg-BG"/>
        </w:rPr>
        <w:t xml:space="preserve"> </w:t>
      </w:r>
      <w:r w:rsidRPr="001D0D09">
        <w:rPr>
          <w:sz w:val="20"/>
          <w:szCs w:val="20"/>
        </w:rPr>
        <w:t>Baevsky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+3590879429495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anja1999@gmail.com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