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Mikkel</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Errind</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08/06/2005</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Y3883861A</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+34747762622</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mikkel_e_s@hotmail.com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Rune Sandstad</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+3474758477</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27/12/2025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27/12/2025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