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тимур колбасов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+359884452490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de-point@ukr.net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