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Genevieve</w:t>
      </w:r>
      <w:r w:rsidR="00405CC1">
        <w:t xml:space="preserve"> </w:t>
      </w:r>
      <w:r w:rsidRPr="00405CC1" w:rsidR="00405CC1">
        <w:t>Mostert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8511080184086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