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Tersia</w:t>
      </w:r>
      <w:r w:rsidR="00405CC1">
        <w:t xml:space="preserve"> </w:t>
      </w:r>
      <w:r w:rsidRPr="00405CC1" w:rsidR="00405CC1">
        <w:t>Langeveldt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9406110125085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Thea Starr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