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Radev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marian@duck.com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+359892399040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20.2.1991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