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agnieszka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posturzynska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smafjsa3@gmail.com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+48606362679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05/10/1986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rhm</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pola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yagoda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+486063626790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