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Biesiadecki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+48571044869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