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Farcas</w:t>
      </w:r>
      <w:r w:rsidR="00594BA5">
        <w:rPr>
          <w:sz w:val="20"/>
          <w:szCs w:val="20"/>
          <w:lang w:val="bg-BG"/>
        </w:rPr>
        <w:t xml:space="preserve"> </w:t>
      </w:r>
      <w:r w:rsidRPr="001D0D09">
        <w:rPr>
          <w:sz w:val="20"/>
          <w:szCs w:val="20"/>
        </w:rPr>
        <w:t>Aida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+40743979197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farcas.aidadaniela@yahoo.com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