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Vitalii Shadiuk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+380967170471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