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 Fulier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+421908128889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