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николай атанасов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+359895588208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nikitokanchev@gmail.com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