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Emil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Dayanv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28.2.1986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+35989245445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emil_dayanov@abv.bg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Teodor Dayanov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